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19" w:rsidRDefault="00F641B5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C92A19" w:rsidRDefault="00F641B5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A19" w:rsidRDefault="00C92A19">
      <w:pPr>
        <w:spacing w:line="360" w:lineRule="exact"/>
      </w:pPr>
    </w:p>
    <w:p w:rsidR="00C92A19" w:rsidRDefault="00C92A19">
      <w:pPr>
        <w:spacing w:after="493" w:line="1" w:lineRule="exact"/>
      </w:pPr>
    </w:p>
    <w:p w:rsidR="00C92A19" w:rsidRDefault="00C92A19">
      <w:pPr>
        <w:spacing w:line="1" w:lineRule="exact"/>
        <w:sectPr w:rsidR="00C92A19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C92A19" w:rsidRDefault="00941D53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  <w:lang/>
        </w:rPr>
        <w:lastRenderedPageBreak/>
        <w:t xml:space="preserve">УГОВОР </w:t>
      </w:r>
      <w:r w:rsidR="00F641B5">
        <w:rPr>
          <w:sz w:val="18"/>
          <w:szCs w:val="18"/>
        </w:rPr>
        <w:t>О ПОТПУНОМ СНАБДЕВАЊУ СА НЕТО МЕРЕЊЕМ</w:t>
      </w:r>
    </w:p>
    <w:p w:rsidR="00C92A19" w:rsidRDefault="00F641B5">
      <w:pPr>
        <w:pStyle w:val="Bodytext0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C92A19" w:rsidRDefault="00F641B5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C92A19" w:rsidRDefault="00F641B5">
      <w:pPr>
        <w:pStyle w:val="Bodytext0"/>
        <w:shd w:val="clear" w:color="auto" w:fill="auto"/>
      </w:pPr>
      <w:r>
        <w:t>и</w:t>
      </w:r>
    </w:p>
    <w:p w:rsidR="00C92A19" w:rsidRDefault="00F641B5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C92A19" w:rsidRDefault="00F641B5">
      <w:pPr>
        <w:pStyle w:val="Bodytext0"/>
        <w:shd w:val="clear" w:color="auto" w:fill="auto"/>
        <w:ind w:left="2100"/>
        <w:jc w:val="both"/>
      </w:pPr>
      <w:r>
        <w:t>(име и презиме, ЈМБГ)</w:t>
      </w:r>
    </w:p>
    <w:p w:rsidR="00C92A19" w:rsidRDefault="00F641B5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C92A19" w:rsidRDefault="00F641B5">
      <w:pPr>
        <w:pStyle w:val="Bodytext0"/>
        <w:shd w:val="clear" w:color="auto" w:fill="auto"/>
        <w:ind w:left="2340"/>
      </w:pPr>
      <w:r>
        <w:t>(адреса)</w:t>
      </w:r>
    </w:p>
    <w:p w:rsidR="00C92A19" w:rsidRDefault="00F641B5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C92A19" w:rsidRDefault="00F641B5">
      <w:pPr>
        <w:pStyle w:val="Bodytext0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1.</w:t>
      </w:r>
    </w:p>
    <w:p w:rsidR="00C92A19" w:rsidRDefault="00F641B5">
      <w:pPr>
        <w:pStyle w:val="Bodytext0"/>
        <w:shd w:val="clear" w:color="auto" w:fill="auto"/>
        <w:jc w:val="both"/>
      </w:pPr>
      <w:r>
        <w:t>Предмет овог Уговора је потпуно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потраживања и обавеза у вези са преузетом и испорученом електричном енергијом, преко места примопредаје:</w:t>
      </w:r>
    </w:p>
    <w:p w:rsidR="00C92A19" w:rsidRDefault="00AF26EB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F641B5">
        <w:instrText xml:space="preserve"> TOC \o "1-5" \h \z </w:instrText>
      </w:r>
      <w:r>
        <w:fldChar w:fldCharType="separate"/>
      </w:r>
      <w:r w:rsidR="00F641B5">
        <w:t xml:space="preserve">Адреса: </w:t>
      </w:r>
      <w:r w:rsidR="00F641B5">
        <w:tab/>
        <w:t xml:space="preserve">(место), улица </w:t>
      </w:r>
      <w:r w:rsidR="00F641B5">
        <w:tab/>
        <w:t xml:space="preserve">, бр. </w:t>
      </w:r>
      <w:r w:rsidR="00F641B5">
        <w:tab/>
        <w:t xml:space="preserve">, спрат </w:t>
      </w:r>
      <w:r w:rsidR="00F641B5">
        <w:tab/>
        <w:t>,</w:t>
      </w:r>
    </w:p>
    <w:p w:rsidR="00C92A19" w:rsidRDefault="00F641B5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C92A19" w:rsidRDefault="00F641B5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AF26EB">
        <w:fldChar w:fldCharType="end"/>
      </w:r>
    </w:p>
    <w:p w:rsidR="00C92A19" w:rsidRDefault="00F641B5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2.</w:t>
      </w:r>
    </w:p>
    <w:p w:rsidR="00C92A19" w:rsidRDefault="00F641B5">
      <w:pPr>
        <w:pStyle w:val="Bodytext0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C92A19" w:rsidRDefault="00F641B5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3.</w:t>
      </w:r>
    </w:p>
    <w:p w:rsidR="00C92A19" w:rsidRDefault="00F641B5">
      <w:pPr>
        <w:pStyle w:val="Bodytext0"/>
        <w:shd w:val="clear" w:color="auto" w:fill="auto"/>
        <w:jc w:val="both"/>
      </w:pPr>
      <w:r>
        <w:t>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 и испостављање рачуна</w:t>
      </w:r>
      <w:bookmarkEnd w:id="6"/>
      <w:bookmarkEnd w:id="7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4.</w:t>
      </w:r>
    </w:p>
    <w:p w:rsidR="00C92A19" w:rsidRDefault="00F641B5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C92A19" w:rsidRDefault="00F641B5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енергији од стране Купца-произвођача;</w:t>
      </w:r>
    </w:p>
    <w:p w:rsidR="00C92A19" w:rsidRDefault="00F641B5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C92A19" w:rsidRDefault="00F641B5">
      <w:pPr>
        <w:pStyle w:val="Bodytext0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C92A19" w:rsidRDefault="00F641B5">
      <w:pPr>
        <w:pStyle w:val="Bodytext0"/>
        <w:shd w:val="clear" w:color="auto" w:fill="auto"/>
        <w:jc w:val="both"/>
      </w:pPr>
      <w:r>
        <w:t>На основу добијених података о преузетој односно испорученој електричној енергији, Снабдевач 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C92A19" w:rsidRDefault="00F641B5">
      <w:pPr>
        <w:pStyle w:val="Bodytext0"/>
        <w:shd w:val="clear" w:color="auto" w:fill="auto"/>
        <w:jc w:val="both"/>
      </w:pPr>
      <w:r>
        <w:t>Обрачун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C92A19" w:rsidRDefault="00F641B5">
      <w:pPr>
        <w:pStyle w:val="Bodytext0"/>
        <w:shd w:val="clear" w:color="auto" w:fill="auto"/>
        <w:jc w:val="both"/>
      </w:pPr>
      <w:r>
        <w:t>Снабдевач ће Купцу-произвођачу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 елементима за одговарајућу категорију и групу крајњих купаца којој Купац-произвођач припада.</w:t>
      </w:r>
    </w:p>
    <w:p w:rsidR="00C92A19" w:rsidRDefault="00F641B5">
      <w:pPr>
        <w:pStyle w:val="Bodytext0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C92A19" w:rsidRDefault="00F641B5">
      <w:pPr>
        <w:pStyle w:val="Bodytext0"/>
        <w:shd w:val="clear" w:color="auto" w:fill="auto"/>
        <w:jc w:val="both"/>
      </w:pPr>
      <w:r>
        <w:t>Снабдевач ће Купцу-произвођачу обрачунавати и накнаде, трошкове, акцизу, ПДВ, таксе и друге обавезе, у складу са прописима.</w:t>
      </w:r>
    </w:p>
    <w:p w:rsidR="00C92A19" w:rsidRDefault="00F641B5">
      <w:pPr>
        <w:pStyle w:val="Bodytext0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C92A19" w:rsidRDefault="00F641B5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примопредаје:</w:t>
      </w:r>
      <w:r>
        <w:tab/>
      </w:r>
      <w:r>
        <w:rPr>
          <w:i/>
          <w:iCs/>
        </w:rPr>
        <w:t>(унети аДресу).</w:t>
      </w:r>
    </w:p>
    <w:p w:rsidR="00C92A19" w:rsidRDefault="00F641B5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5.</w:t>
      </w:r>
    </w:p>
    <w:p w:rsidR="00C92A19" w:rsidRDefault="00F641B5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закључи уговор о приступу систему са оператором система на који је 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 начин и под условима утврђеним прописима.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својим пословним књигама, евидентира и урачунава уплате Купца-произвођача, сходно закону којим се уређују облигациони односи.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 енергије, у складу са прописима;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C92A19" w:rsidRDefault="00F641B5">
      <w:pPr>
        <w:pStyle w:val="Bodytext0"/>
        <w:shd w:val="clear" w:color="auto" w:fill="auto"/>
        <w:spacing w:after="0"/>
        <w:ind w:firstLine="520"/>
        <w:jc w:val="both"/>
      </w:pPr>
      <w:r>
        <w:t>прописима.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>пре подношења захтева ОДС-у за обуставу испоруке електричне енергије у писаној форми упозорава Купца- произвођача да измири обавезе из овог Уговора, у року који не може бити краћи од 30 (словима: тридесет) дана од</w:t>
      </w:r>
    </w:p>
    <w:p w:rsidR="00C92A19" w:rsidRDefault="00F641B5">
      <w:pPr>
        <w:pStyle w:val="Bodytext0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о приговору Купца-произвођача на обуставу испоруке електричне енергије одлучује у року од три дана од дана пријема приговора.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 законском року обавести Купца-произвођача о промени цена и других услова снабдевања, с тим да Купац- произвођач има право на раскид Уговора, ако не прихвати промену цене и измењене услове.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Купца-произвођача о променама свих прописа који су од значаја за уговорни однос.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најкасније у року од шест недеља од дана промене снабдевача.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утицати на претходне обрачунске периоде.</w:t>
      </w:r>
    </w:p>
    <w:p w:rsidR="00C92A19" w:rsidRDefault="00F641B5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C92A19" w:rsidRDefault="00AF26EB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position-horizontal-relative:page" filled="f" stroked="f">
            <v:textbox inset="0,0,0,0">
              <w:txbxContent>
                <w:p w:rsidR="00C92A19" w:rsidRDefault="00F641B5">
                  <w:pPr>
                    <w:pStyle w:val="Bodytext0"/>
                    <w:shd w:val="clear" w:color="auto" w:fill="auto"/>
                    <w:spacing w:after="0"/>
                  </w:pPr>
                  <w:r>
                    <w:t>Члан 6.</w:t>
                  </w:r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F641B5">
        <w:t>Права Снабдевача</w:t>
      </w:r>
      <w:bookmarkEnd w:id="10"/>
      <w:bookmarkEnd w:id="11"/>
    </w:p>
    <w:p w:rsidR="00C92A19" w:rsidRDefault="00F641B5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C92A19" w:rsidRDefault="00F641B5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уколико Купац-произвођач не измири доспели рачун, упозорава Купца-произвођача у писаној форми да измири обавезе</w:t>
      </w:r>
    </w:p>
    <w:p w:rsidR="00C92A19" w:rsidRDefault="00F641B5">
      <w:pPr>
        <w:pStyle w:val="Bodytext0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C92A19" w:rsidRDefault="00F641B5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C92A19" w:rsidRDefault="00F641B5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C92A19" w:rsidRDefault="00F641B5">
      <w:pPr>
        <w:pStyle w:val="Bodytext0"/>
        <w:shd w:val="clear" w:color="auto" w:fill="auto"/>
        <w:spacing w:after="0"/>
        <w:ind w:firstLine="520"/>
        <w:jc w:val="both"/>
      </w:pPr>
      <w:r>
        <w:t>односа.</w:t>
      </w:r>
    </w:p>
    <w:p w:rsidR="00C92A19" w:rsidRDefault="00F641B5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7.</w:t>
      </w:r>
    </w:p>
    <w:p w:rsidR="00C92A19" w:rsidRDefault="00F641B5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C92A19" w:rsidRDefault="00F641B5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у року доспећа назначеном на рачуну уплаћује износ рачуна.</w:t>
      </w:r>
    </w:p>
    <w:p w:rsidR="00C92A19" w:rsidRDefault="00F641B5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C92A19" w:rsidRDefault="00F641B5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C92A19" w:rsidRDefault="00F641B5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електричне енергије предаје у дистрибутивни систем преко места примопредаје.</w:t>
      </w:r>
    </w:p>
    <w:p w:rsidR="00C92A19" w:rsidRDefault="00F641B5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C92A19" w:rsidRDefault="00F641B5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у року од 15 дана од дана настале промене, Снабдевачу пријављује промену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C92A19" w:rsidRDefault="00F641B5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8.</w:t>
      </w:r>
    </w:p>
    <w:p w:rsidR="00C92A19" w:rsidRDefault="00F641B5">
      <w:pPr>
        <w:pStyle w:val="Bodytext0"/>
        <w:shd w:val="clear" w:color="auto" w:fill="auto"/>
        <w:spacing w:after="0"/>
        <w:jc w:val="both"/>
      </w:pPr>
      <w:r>
        <w:t>Право Купца-произвођача је да:</w:t>
      </w:r>
    </w:p>
    <w:p w:rsidR="00C92A19" w:rsidRDefault="00F641B5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C92A19" w:rsidRDefault="00F641B5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C92A19" w:rsidRDefault="00F641B5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се заштити од обуставе испоруке електричне енергије уколико је стекао статус енергетски угроженог купца.</w:t>
      </w:r>
    </w:p>
    <w:p w:rsidR="00C92A19" w:rsidRDefault="00F641B5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C92A19" w:rsidRDefault="00F641B5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однос.</w:t>
      </w:r>
    </w:p>
    <w:p w:rsidR="00C92A19" w:rsidRDefault="00F641B5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C92A19" w:rsidRDefault="00F641B5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9.</w:t>
      </w:r>
    </w:p>
    <w:p w:rsidR="00C92A19" w:rsidRDefault="00F641B5">
      <w:pPr>
        <w:pStyle w:val="Bodytext0"/>
        <w:shd w:val="clear" w:color="auto" w:fill="auto"/>
        <w:jc w:val="both"/>
      </w:pPr>
      <w:r>
        <w:t>Период 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C92A19" w:rsidRDefault="00F641B5">
      <w:pPr>
        <w:pStyle w:val="Bodytext0"/>
        <w:shd w:val="clear" w:color="auto" w:fill="auto"/>
        <w:jc w:val="both"/>
      </w:pPr>
      <w:r>
        <w:t>У случају новоприкљученог мерног места годишњи период из става 1. овог члана траје од датума прикључења објекта Купца- произвођача.</w:t>
      </w:r>
    </w:p>
    <w:p w:rsidR="00C92A19" w:rsidRDefault="00F641B5">
      <w:pPr>
        <w:pStyle w:val="Bodytext0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C92A19" w:rsidRDefault="00F641B5">
      <w:pPr>
        <w:pStyle w:val="Bodytext0"/>
        <w:shd w:val="clear" w:color="auto" w:fill="auto"/>
        <w:jc w:val="both"/>
      </w:pPr>
      <w:r>
        <w:t>Ако је период од дана прикључења мерног места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објекта Купца-произвођача.</w:t>
      </w:r>
    </w:p>
    <w:p w:rsidR="00C92A19" w:rsidRDefault="00F641B5">
      <w:pPr>
        <w:pStyle w:val="Bodytext0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C92A19" w:rsidRDefault="00F641B5">
      <w:pPr>
        <w:pStyle w:val="Bodytext0"/>
        <w:shd w:val="clear" w:color="auto" w:fill="auto"/>
        <w:jc w:val="both"/>
      </w:pPr>
      <w:r>
        <w:t>У случају промене снабдевача, на дан промене снабдевача годишњи период из става 1. овог члана се завршава и почиње нови.</w:t>
      </w:r>
    </w:p>
    <w:p w:rsidR="00C92A19" w:rsidRDefault="00F641B5">
      <w:pPr>
        <w:pStyle w:val="Bodytext0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односно даном губитка статуса Купца-произвођача.</w:t>
      </w:r>
    </w:p>
    <w:p w:rsidR="00C92A19" w:rsidRDefault="00F641B5">
      <w:pPr>
        <w:pStyle w:val="Bodytext0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C92A19" w:rsidRDefault="00F641B5">
      <w:pPr>
        <w:pStyle w:val="Bodytext0"/>
        <w:shd w:val="clear" w:color="auto" w:fill="auto"/>
        <w:jc w:val="both"/>
      </w:pPr>
      <w:r>
        <w:t>Уколико је на крају периода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10.</w:t>
      </w:r>
    </w:p>
    <w:p w:rsidR="00C92A19" w:rsidRDefault="00F641B5">
      <w:pPr>
        <w:pStyle w:val="Bodytext0"/>
        <w:shd w:val="clear" w:color="auto" w:fill="auto"/>
        <w:jc w:val="both"/>
      </w:pPr>
      <w:r>
        <w:t>Купац-произвођач је упознат да,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C92A19" w:rsidRDefault="00F641B5">
      <w:pPr>
        <w:pStyle w:val="Bodytext0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 електрична енергија од њега преузима у систем.</w:t>
      </w:r>
    </w:p>
    <w:p w:rsidR="00C92A19" w:rsidRDefault="00F641B5">
      <w:pPr>
        <w:pStyle w:val="Bodytext0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C92A19" w:rsidRDefault="00F641B5">
      <w:pPr>
        <w:pStyle w:val="Bodytext0"/>
        <w:shd w:val="clear" w:color="auto" w:fill="auto"/>
        <w:jc w:val="both"/>
        <w:sectPr w:rsidR="00C92A19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>Трошкове наставка испоруке електричне енергије сноси Купац-произвођач.</w:t>
      </w:r>
    </w:p>
    <w:p w:rsidR="00C92A19" w:rsidRDefault="00F641B5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11.</w:t>
      </w:r>
    </w:p>
    <w:p w:rsidR="00C92A19" w:rsidRDefault="00F641B5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C92A19" w:rsidRDefault="00F641B5">
      <w:pPr>
        <w:pStyle w:val="Bodytext0"/>
        <w:shd w:val="clear" w:color="auto" w:fill="auto"/>
      </w:pPr>
      <w:r>
        <w:t>Уговор се сматра закљученим потписивањем Уговора од стране обе уговорне стране, *а примењује се од дана прикључења производног објекта Купца-произвођача на дистрибутивни систем од стране ОДС.</w:t>
      </w:r>
    </w:p>
    <w:p w:rsidR="00C92A19" w:rsidRDefault="00F641B5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12.</w:t>
      </w:r>
    </w:p>
    <w:p w:rsidR="00C92A19" w:rsidRDefault="00F641B5">
      <w:pPr>
        <w:pStyle w:val="Bodytext0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C92A19" w:rsidRDefault="00F641B5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13.</w:t>
      </w:r>
    </w:p>
    <w:p w:rsidR="00C92A19" w:rsidRDefault="00F641B5">
      <w:pPr>
        <w:pStyle w:val="Bodytext0"/>
        <w:shd w:val="clear" w:color="auto" w:fill="auto"/>
        <w:spacing w:after="0"/>
      </w:pPr>
      <w:r>
        <w:t>Уговор престаје у случају:</w:t>
      </w:r>
    </w:p>
    <w:p w:rsidR="00C92A19" w:rsidRDefault="00F641B5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C92A19" w:rsidRDefault="00F641B5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C92A19" w:rsidRDefault="00F641B5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C92A19" w:rsidRDefault="00F641B5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наследнике;</w:t>
      </w:r>
    </w:p>
    <w:p w:rsidR="00C92A19" w:rsidRDefault="00F641B5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C92A19" w:rsidRDefault="00F641B5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C92A19" w:rsidRDefault="00F641B5">
      <w:pPr>
        <w:pStyle w:val="Bodytext0"/>
        <w:shd w:val="clear" w:color="auto" w:fill="auto"/>
      </w:pPr>
      <w:r>
        <w:t>Отказни рок за сваку од уговорних страна је најмање 30 дана пре планираног престанка Уговора.</w:t>
      </w:r>
    </w:p>
    <w:p w:rsidR="00C92A19" w:rsidRDefault="00F641B5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14.</w:t>
      </w:r>
    </w:p>
    <w:p w:rsidR="00C92A19" w:rsidRDefault="00F641B5">
      <w:pPr>
        <w:pStyle w:val="Bodytext0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C92A19" w:rsidRDefault="00F641B5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>Завршне одредбе</w:t>
      </w:r>
      <w:bookmarkEnd w:id="28"/>
      <w:bookmarkEnd w:id="29"/>
    </w:p>
    <w:p w:rsidR="00C92A19" w:rsidRDefault="00F641B5">
      <w:pPr>
        <w:pStyle w:val="Bodytext0"/>
        <w:shd w:val="clear" w:color="auto" w:fill="auto"/>
        <w:spacing w:after="0"/>
        <w:jc w:val="center"/>
      </w:pPr>
      <w:r>
        <w:t>Члан 15.</w:t>
      </w:r>
    </w:p>
    <w:p w:rsidR="00C92A19" w:rsidRDefault="00F641B5">
      <w:pPr>
        <w:pStyle w:val="Bodytext0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C92A19" w:rsidRDefault="00F641B5">
      <w:pPr>
        <w:pStyle w:val="Bodytext0"/>
        <w:shd w:val="clear" w:color="auto" w:fill="auto"/>
      </w:pPr>
      <w:r>
        <w:t>На сва питања која нису уређена овим Уговором примењиваће се законски и подзаконски прописи којима се уређују облигациони односи, енергетика и коришћење обновљивих извора енергије.</w:t>
      </w:r>
    </w:p>
    <w:p w:rsidR="00C92A19" w:rsidRDefault="00F641B5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(словима: један) и 1 (словима: један) примерак за ОДС.</w:t>
      </w:r>
    </w:p>
    <w:p w:rsidR="00C92A19" w:rsidRDefault="00AF26EB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right:32.3pt;mso-wrap-distance-bottom:39.15pt;mso-position-horizontal-relative:page" filled="f" stroked="f">
            <v:textbox inset="0,0,0,0">
              <w:txbxContent>
                <w:p w:rsidR="00C92A19" w:rsidRDefault="00F641B5">
                  <w:pPr>
                    <w:pStyle w:val="Bodytext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за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position-horizontal-relative:page" filled="f" stroked="f">
            <v:textbox inset="0,0,0,0">
              <w:txbxContent>
                <w:p w:rsidR="00C92A19" w:rsidRDefault="00F641B5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име и презиме</w:t>
                  </w:r>
                </w:p>
              </w:txbxContent>
            </v:textbox>
            <w10:wrap type="square" side="left" anchorx="page"/>
          </v:shape>
        </w:pict>
      </w:r>
      <w:r w:rsidR="00F641B5">
        <w:rPr>
          <w:b/>
          <w:bCs/>
        </w:rPr>
        <w:t>За Купца-произвођача</w:t>
      </w:r>
    </w:p>
    <w:p w:rsidR="00C92A19" w:rsidRDefault="00F641B5">
      <w:pPr>
        <w:pStyle w:val="Bodytext0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C92A19" w:rsidSect="00C92A19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1F" w:rsidRDefault="00AB451F" w:rsidP="00C92A19">
      <w:r>
        <w:separator/>
      </w:r>
    </w:p>
  </w:endnote>
  <w:endnote w:type="continuationSeparator" w:id="1">
    <w:p w:rsidR="00AB451F" w:rsidRDefault="00AB451F" w:rsidP="00C9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19" w:rsidRDefault="00AF26E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2A19" w:rsidRDefault="00F641B5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1F" w:rsidRDefault="00AB451F"/>
  </w:footnote>
  <w:footnote w:type="continuationSeparator" w:id="1">
    <w:p w:rsidR="00AB451F" w:rsidRDefault="00AB45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B9"/>
    <w:multiLevelType w:val="multilevel"/>
    <w:tmpl w:val="2A9AA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C04D9"/>
    <w:multiLevelType w:val="multilevel"/>
    <w:tmpl w:val="583EC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66730"/>
    <w:multiLevelType w:val="multilevel"/>
    <w:tmpl w:val="C4267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CF433A"/>
    <w:multiLevelType w:val="multilevel"/>
    <w:tmpl w:val="9D2AF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62765"/>
    <w:multiLevelType w:val="multilevel"/>
    <w:tmpl w:val="283AB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F3C8D"/>
    <w:multiLevelType w:val="multilevel"/>
    <w:tmpl w:val="7E04F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92A19"/>
    <w:rsid w:val="0015362E"/>
    <w:rsid w:val="003B457E"/>
    <w:rsid w:val="003E27CB"/>
    <w:rsid w:val="006F39D5"/>
    <w:rsid w:val="00941D53"/>
    <w:rsid w:val="00AB451F"/>
    <w:rsid w:val="00AF26EB"/>
    <w:rsid w:val="00C92A19"/>
    <w:rsid w:val="00F6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2A1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C92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C92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C92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C92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C92A19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C92A19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C92A19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C92A1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Korisnik</cp:lastModifiedBy>
  <cp:revision>3</cp:revision>
  <dcterms:created xsi:type="dcterms:W3CDTF">2022-06-27T09:59:00Z</dcterms:created>
  <dcterms:modified xsi:type="dcterms:W3CDTF">2022-06-27T10:01:00Z</dcterms:modified>
</cp:coreProperties>
</file>